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31" w:rsidRDefault="003363B3" w:rsidP="00CC399E">
      <w:pPr>
        <w:jc w:val="center"/>
        <w:rPr>
          <w:b/>
          <w:bCs/>
          <w:sz w:val="32"/>
          <w:szCs w:val="32"/>
        </w:rPr>
      </w:pPr>
      <w:r w:rsidRPr="00412831">
        <w:rPr>
          <w:b/>
          <w:bCs/>
          <w:sz w:val="32"/>
          <w:szCs w:val="32"/>
        </w:rPr>
        <w:t xml:space="preserve">Koncepcja kształcenia na kierunku </w:t>
      </w:r>
    </w:p>
    <w:p w:rsidR="003363B3" w:rsidRDefault="003363B3" w:rsidP="00CC399E">
      <w:pPr>
        <w:jc w:val="center"/>
        <w:rPr>
          <w:b/>
          <w:bCs/>
          <w:sz w:val="32"/>
          <w:szCs w:val="32"/>
        </w:rPr>
      </w:pPr>
      <w:r w:rsidRPr="00412831">
        <w:rPr>
          <w:b/>
          <w:bCs/>
          <w:sz w:val="32"/>
          <w:szCs w:val="32"/>
        </w:rPr>
        <w:t>KOMUNIKACJA EUROPEJSKA</w:t>
      </w:r>
    </w:p>
    <w:p w:rsidR="00412831" w:rsidRPr="00412831" w:rsidRDefault="00412831" w:rsidP="00CC39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profil ogólnoakademicki</w:t>
      </w:r>
    </w:p>
    <w:p w:rsidR="00CC399E" w:rsidRPr="00CC399E" w:rsidRDefault="00CC399E" w:rsidP="00CC399E">
      <w:pPr>
        <w:jc w:val="center"/>
        <w:rPr>
          <w:b/>
          <w:bCs/>
          <w:sz w:val="28"/>
          <w:szCs w:val="28"/>
        </w:rPr>
      </w:pPr>
    </w:p>
    <w:p w:rsidR="003363B3" w:rsidRPr="00412831" w:rsidRDefault="003363B3" w:rsidP="00412831">
      <w:pPr>
        <w:jc w:val="center"/>
        <w:rPr>
          <w:sz w:val="28"/>
          <w:szCs w:val="28"/>
        </w:rPr>
      </w:pPr>
      <w:r w:rsidRPr="00412831">
        <w:rPr>
          <w:b/>
          <w:bCs/>
          <w:sz w:val="28"/>
          <w:szCs w:val="28"/>
        </w:rPr>
        <w:t>Definicja kierunku studiów</w:t>
      </w:r>
      <w:r w:rsidRPr="00412831">
        <w:rPr>
          <w:sz w:val="28"/>
          <w:szCs w:val="28"/>
        </w:rPr>
        <w:t>:</w:t>
      </w:r>
    </w:p>
    <w:p w:rsidR="00F80DD5" w:rsidRDefault="003363B3" w:rsidP="00412831">
      <w:pPr>
        <w:spacing w:after="0"/>
        <w:ind w:firstLine="708"/>
      </w:pPr>
      <w:r>
        <w:t>Komunikacja europejska to kierunek, na którym</w:t>
      </w:r>
      <w:r w:rsidRPr="003363B3">
        <w:t xml:space="preserve"> kształci się studentów w zakresie funkcjonowania, wymiany oraz działania znaczeń, znaków i tekstów w różnych porządkach kulturowych, językowych, religijnych, społecznych, zapośredniczonych medialnie w ujęciu historycznym i współczesnym – ze szczególnym uwzględnieniem tradycji konstytuowanych w Europie i przez Europę.</w:t>
      </w:r>
    </w:p>
    <w:p w:rsidR="003363B3" w:rsidRDefault="003363B3" w:rsidP="00412831">
      <w:pPr>
        <w:spacing w:after="0"/>
        <w:ind w:firstLine="708"/>
      </w:pPr>
      <w:r>
        <w:t xml:space="preserve">Łączymy to, co polskie z tym, co niemieckie, ukraińskie, francuskie czy angielskie, pokazujemy podobieństwa i różnice. Po co? Odpowiedzi jest wiele: aby rozumieć to, co inne; aby tworzyć biznes </w:t>
      </w:r>
      <w:r w:rsidR="00412831">
        <w:br/>
      </w:r>
      <w:r>
        <w:t xml:space="preserve">z kimś, kto myśli inaczej; aby informować społeczeństwo o czymś tak, by każdy odbiorca rozumiał przekaz; aby mówić gestem, poprzez tekst pisany, poprzez obyczaj to wszystko, co ważne </w:t>
      </w:r>
      <w:r w:rsidR="00412831">
        <w:br/>
      </w:r>
      <w:r>
        <w:t>i potrzebne.</w:t>
      </w:r>
    </w:p>
    <w:p w:rsidR="003363B3" w:rsidRDefault="003363B3" w:rsidP="003363B3"/>
    <w:p w:rsidR="003363B3" w:rsidRPr="00412831" w:rsidRDefault="003363B3" w:rsidP="00412831">
      <w:pPr>
        <w:jc w:val="center"/>
        <w:rPr>
          <w:b/>
          <w:bCs/>
          <w:sz w:val="28"/>
          <w:szCs w:val="28"/>
        </w:rPr>
      </w:pPr>
      <w:r w:rsidRPr="00412831">
        <w:rPr>
          <w:b/>
          <w:bCs/>
          <w:sz w:val="28"/>
          <w:szCs w:val="28"/>
        </w:rPr>
        <w:t>Czego nauczamy?</w:t>
      </w:r>
    </w:p>
    <w:p w:rsidR="003363B3" w:rsidRDefault="003363B3" w:rsidP="00412831">
      <w:pPr>
        <w:spacing w:after="0"/>
        <w:ind w:firstLine="708"/>
      </w:pPr>
      <w:r>
        <w:t>Na komunikacji europejskiej na studiach I stopnia, licencjackich, przekazujemy wiedzę fundamentalną w zakresie komunikacji w mowie, piśmie, geście. Trzeba wiedzieć, jak należy się komunikować bezpośredni i pośrednio, czyli poprzez media. Uczymy o komunikacji interpersonalnej, międzykulturowe</w:t>
      </w:r>
      <w:r w:rsidR="00CC399E">
        <w:t xml:space="preserve">j, medialnej, międzyreligijnej. Uczymy o historii i kulturze Europy, ze szczególnym uwzględnieniem tego, co lokalne (prowadzimy studia o Gnieźnie, o regionie), ogólne (historia </w:t>
      </w:r>
      <w:r w:rsidR="00412831">
        <w:br/>
      </w:r>
      <w:r w:rsidR="00D33DE0">
        <w:t>i kultura Polski), uniwersaln</w:t>
      </w:r>
      <w:r w:rsidR="00CC399E">
        <w:t xml:space="preserve">e (prowadzimy studia o komunikacji i kulturze współczesnej widzianej </w:t>
      </w:r>
      <w:r w:rsidR="00412831">
        <w:br/>
      </w:r>
      <w:r w:rsidR="00CC399E">
        <w:t xml:space="preserve">z perspektywy teraźniejszości i przeszłości). Brakuje przyszłości. Dlaczego? Bo przyszłość należy </w:t>
      </w:r>
      <w:r w:rsidR="00412831">
        <w:br/>
      </w:r>
      <w:r w:rsidR="00CC399E">
        <w:t>do Ciebie, zacznij więc studia z nami.</w:t>
      </w:r>
    </w:p>
    <w:p w:rsidR="00CC399E" w:rsidRDefault="00CC399E" w:rsidP="00412831">
      <w:pPr>
        <w:spacing w:after="0"/>
        <w:ind w:firstLine="708"/>
      </w:pPr>
      <w:r>
        <w:t xml:space="preserve">Uczymy mówić i myśleć w językach obcych. Angielski? Oczywiście. Niemiecki czy rosyjski? Wybór drugiego lektoratu należy do Ciebie. Swoje zdolności językowe poszerzać możesz na zajęciach </w:t>
      </w:r>
      <w:proofErr w:type="spellStart"/>
      <w:r>
        <w:t>translatoryjnych</w:t>
      </w:r>
      <w:proofErr w:type="spellEnd"/>
      <w:r>
        <w:t>.</w:t>
      </w:r>
    </w:p>
    <w:p w:rsidR="00D33DE0" w:rsidRDefault="00CC399E" w:rsidP="00412831">
      <w:pPr>
        <w:spacing w:after="0"/>
        <w:ind w:firstLine="708"/>
      </w:pPr>
      <w:r>
        <w:t xml:space="preserve">Uczymy języków obcych, to ważne, dla nas ważne. Uczymy jednak szacunku do języka polskiego – i w mowie, i w piśmie. </w:t>
      </w:r>
    </w:p>
    <w:p w:rsidR="00CC399E" w:rsidRDefault="00CC399E" w:rsidP="00D33DE0">
      <w:pPr>
        <w:spacing w:after="0"/>
        <w:ind w:firstLine="708"/>
      </w:pPr>
      <w:r>
        <w:t xml:space="preserve">Jeśli chcesz myśleć obrazem, przyjdź na zajęcia z kultury audiowizualnej. Jeśli chcesz myśleć słowem, przyjdź na zajęcia z literatury europejskiej, wschodniej i zachodniej. Jeśli chcesz mówić gestem, przyjdź na zajęcia z </w:t>
      </w:r>
      <w:r w:rsidRPr="00412831">
        <w:rPr>
          <w:i/>
          <w:iCs/>
        </w:rPr>
        <w:t>savoir vivre</w:t>
      </w:r>
      <w:r>
        <w:t>. Dowiesz się, dlaczego nie opieramy sztućców o talerze. Ciekawe? To też kultura.</w:t>
      </w:r>
      <w:bookmarkStart w:id="0" w:name="_GoBack"/>
      <w:bookmarkEnd w:id="0"/>
    </w:p>
    <w:p w:rsidR="00CC399E" w:rsidRDefault="00CC399E" w:rsidP="00592DEA">
      <w:pPr>
        <w:spacing w:after="0"/>
        <w:ind w:firstLine="708"/>
      </w:pPr>
      <w:r>
        <w:t>Uczymy o komunikacji jako podstawie działania człowieka we współczesnym świecie.</w:t>
      </w:r>
      <w:r w:rsidR="00CF06BE">
        <w:t xml:space="preserve"> </w:t>
      </w:r>
      <w:r w:rsidR="00412831">
        <w:br/>
      </w:r>
      <w:r w:rsidR="00CF06BE">
        <w:t xml:space="preserve">W domu rozmawiasz, komunikujesz się przez Internet. Oglądasz telewizję, komunikujesz się. Musisz wystąpić publicznie – komunikujesz się. Piszesz blog – komunikujesz się. Jesteś w pracy, na imprezie, </w:t>
      </w:r>
      <w:r w:rsidR="00412831">
        <w:br/>
      </w:r>
      <w:r w:rsidR="00CF06BE">
        <w:t xml:space="preserve">w bibliotece, wciąż otaczają Cię znaki, znaczenia wypełniają Twój język, Twoje myśli. W znaczenia się ubierasz, mamy nadzieję, że odnoszą się one nie tylko do cen towarów. My uczymy, jak </w:t>
      </w:r>
      <w:r w:rsidR="00592DEA">
        <w:t>komunikować się</w:t>
      </w:r>
      <w:r w:rsidR="00CF06BE">
        <w:t xml:space="preserve"> skutecznie, efektywnie i elegancko. </w:t>
      </w:r>
    </w:p>
    <w:p w:rsidR="00CF06BE" w:rsidRDefault="00CF06BE" w:rsidP="00412831">
      <w:pPr>
        <w:spacing w:after="0"/>
        <w:ind w:firstLine="708"/>
      </w:pPr>
      <w:r>
        <w:lastRenderedPageBreak/>
        <w:t xml:space="preserve">Na </w:t>
      </w:r>
      <w:r w:rsidRPr="00412831">
        <w:rPr>
          <w:b/>
          <w:bCs/>
        </w:rPr>
        <w:t>studia</w:t>
      </w:r>
      <w:r w:rsidR="00412831">
        <w:rPr>
          <w:b/>
          <w:bCs/>
        </w:rPr>
        <w:t>ch</w:t>
      </w:r>
      <w:r w:rsidRPr="00412831">
        <w:rPr>
          <w:b/>
          <w:bCs/>
        </w:rPr>
        <w:t xml:space="preserve"> licencjackich</w:t>
      </w:r>
      <w:r>
        <w:t xml:space="preserve"> studiujesz komunikację europejską, która na profilu ogólnoakademickim oparta jest na możliwości wyboru jednej z dwóch specjalności: </w:t>
      </w:r>
      <w:r w:rsidRPr="00412831">
        <w:rPr>
          <w:u w:val="single"/>
        </w:rPr>
        <w:t>dyplomacji europejskiej</w:t>
      </w:r>
      <w:r>
        <w:t xml:space="preserve"> lub </w:t>
      </w:r>
      <w:r w:rsidRPr="00412831">
        <w:rPr>
          <w:u w:val="single"/>
        </w:rPr>
        <w:t>turystyki kulturowej</w:t>
      </w:r>
      <w:r>
        <w:t xml:space="preserve">. </w:t>
      </w:r>
    </w:p>
    <w:p w:rsidR="00CF06BE" w:rsidRDefault="00CF06BE" w:rsidP="00412831">
      <w:pPr>
        <w:spacing w:after="0"/>
        <w:ind w:firstLine="708"/>
      </w:pPr>
      <w:r w:rsidRPr="00412831">
        <w:rPr>
          <w:u w:val="single"/>
        </w:rPr>
        <w:t>Dyplomacja europejska</w:t>
      </w:r>
      <w:r>
        <w:t xml:space="preserve"> jest wiedzą o historii dyplomacji w Europie, jest także specjalnością, na której uczestniczysz w zajęciach prowadzonych przez doświadczonych dyplomatów.</w:t>
      </w:r>
    </w:p>
    <w:p w:rsidR="00CF06BE" w:rsidRDefault="00CF06BE" w:rsidP="00412831">
      <w:pPr>
        <w:spacing w:after="0"/>
        <w:ind w:firstLine="708"/>
      </w:pPr>
      <w:r w:rsidRPr="00412831">
        <w:rPr>
          <w:u w:val="single"/>
        </w:rPr>
        <w:t>Turystyka kulturowa</w:t>
      </w:r>
      <w:r>
        <w:t xml:space="preserve"> to specjalność, na której uwzględnia się bogactwo Gniezna i regionu. Uczysz się, jak promować i wytyczać szlaki w miejscach, z których pochodzisz. Uczysz się, że przestrzeń realna jest granicą komunikacji na poziomie języka, symboli i religii.</w:t>
      </w:r>
    </w:p>
    <w:p w:rsidR="00CF06BE" w:rsidRDefault="00CF06BE" w:rsidP="00412831">
      <w:pPr>
        <w:spacing w:after="0"/>
        <w:ind w:firstLine="708"/>
      </w:pPr>
      <w:r>
        <w:t xml:space="preserve">Na </w:t>
      </w:r>
      <w:r w:rsidRPr="00412831">
        <w:rPr>
          <w:b/>
          <w:bCs/>
        </w:rPr>
        <w:t>studiach magisterskich</w:t>
      </w:r>
      <w:r>
        <w:t xml:space="preserve"> studiujesz komunikację europejską, która na profilu ogólnoakademickim oparta jest na możliwości wyboru jednej z dwóch specjalności: </w:t>
      </w:r>
      <w:r w:rsidRPr="00412831">
        <w:rPr>
          <w:u w:val="single"/>
        </w:rPr>
        <w:t>medioznawstwo</w:t>
      </w:r>
      <w:r>
        <w:t xml:space="preserve"> lub </w:t>
      </w:r>
      <w:r w:rsidRPr="00412831">
        <w:rPr>
          <w:u w:val="single"/>
        </w:rPr>
        <w:t>zarządzanie instytucjami kultury</w:t>
      </w:r>
      <w:r>
        <w:t>.</w:t>
      </w:r>
      <w:r w:rsidR="00341291">
        <w:t xml:space="preserve"> Wybór należy do Ciebie, my go tylko stwarzamy i odpowiadamy za to, aby za każdym razem był to wybór najlepszy z możliwych.</w:t>
      </w:r>
    </w:p>
    <w:p w:rsidR="00CF06BE" w:rsidRDefault="00CF06BE" w:rsidP="00341291">
      <w:pPr>
        <w:spacing w:after="0"/>
        <w:ind w:firstLine="708"/>
      </w:pPr>
      <w:r>
        <w:t xml:space="preserve">Na </w:t>
      </w:r>
      <w:proofErr w:type="spellStart"/>
      <w:r w:rsidRPr="00412831">
        <w:rPr>
          <w:u w:val="single"/>
        </w:rPr>
        <w:t>medioznawstwie</w:t>
      </w:r>
      <w:proofErr w:type="spellEnd"/>
      <w:r>
        <w:t xml:space="preserve"> uczysz się, co się dzieje z człowiekiem, gdy mówi coś, co mają usłyszeć tysiące ludzi. Tego uczą u nas praktycy pracujący w najlepszych rozgłośniach radiowych w Polsce.</w:t>
      </w:r>
      <w:r w:rsidR="00341291">
        <w:t xml:space="preserve"> Uczysz się, jak stworzyć przekaz filmowy, który ma wzbudzić zainteresowanie użytkowników YouTube. Dowiesz się także, co się dzieje z ludźmi, którzy oglądają telewizję częściej, niż swoje odbicie w lustrze. Ciekawe?</w:t>
      </w:r>
    </w:p>
    <w:p w:rsidR="00341291" w:rsidRDefault="00341291" w:rsidP="00341291">
      <w:pPr>
        <w:spacing w:after="0"/>
        <w:ind w:firstLine="708"/>
      </w:pPr>
      <w:r w:rsidRPr="00341291">
        <w:rPr>
          <w:u w:val="single"/>
        </w:rPr>
        <w:t>Zarządzanie instytucjami kultury</w:t>
      </w:r>
      <w:r>
        <w:t xml:space="preserve"> jest specjalnością dla osób, które myślą o kulturze jako o misji, ale też jako o biznesie. Jeśli zamierzasz szukać pieniędzy unijnych, aby wspierać inicjatywy kulturalne w Twoim regionie, to wybierz tę specjalność. Nauczymy Cię, jak się pisze projekty unijne. Nauczymy Cię, co trzeba wiedzieć od strony prawnej, by zarządzać skutecznie i mądrze. Zarządzanie opiera się na komunikacji, jest komunikowaniem się. To oczywiste. My pokażemy, dlaczego ta oczywistość się opłaca.</w:t>
      </w:r>
    </w:p>
    <w:p w:rsidR="00341291" w:rsidRDefault="00341291" w:rsidP="00341291">
      <w:pPr>
        <w:spacing w:after="0"/>
        <w:ind w:firstLine="708"/>
      </w:pPr>
    </w:p>
    <w:p w:rsidR="00341291" w:rsidRDefault="00341291" w:rsidP="00341291">
      <w:pPr>
        <w:spacing w:after="0"/>
        <w:ind w:firstLine="708"/>
      </w:pPr>
      <w:r>
        <w:t>Komunikacja europejska krzepi. I uczy, jak milczeć, gdy trzeba. Europę traktujemy na poważnie i niebanalnie.</w:t>
      </w:r>
    </w:p>
    <w:p w:rsidR="003363B3" w:rsidRDefault="00CC399E" w:rsidP="00CC399E">
      <w:r>
        <w:t xml:space="preserve"> </w:t>
      </w:r>
    </w:p>
    <w:p w:rsidR="003363B3" w:rsidRPr="00D33DE0" w:rsidRDefault="00341291" w:rsidP="003363B3">
      <w:pPr>
        <w:rPr>
          <w:b/>
          <w:bCs/>
        </w:rPr>
      </w:pPr>
      <w:r w:rsidRPr="00D33DE0">
        <w:rPr>
          <w:b/>
          <w:bCs/>
        </w:rPr>
        <w:t>Sylwetka absolwenta</w:t>
      </w:r>
    </w:p>
    <w:p w:rsidR="00341291" w:rsidRDefault="00341291" w:rsidP="003363B3">
      <w:r>
        <w:t xml:space="preserve">Absolwent studiów I </w:t>
      </w:r>
      <w:proofErr w:type="spellStart"/>
      <w:r w:rsidR="00D33DE0">
        <w:t>i</w:t>
      </w:r>
      <w:proofErr w:type="spellEnd"/>
      <w:r w:rsidR="00D33DE0">
        <w:t xml:space="preserve"> II </w:t>
      </w:r>
      <w:r>
        <w:t xml:space="preserve">stopnia posiada wiedzę o komunikacji, o kulturze, o historii, o religii tworzących Europę i świat. Posiada umiejętności w gromadzeniu wiedzy, w zarządzaniu wiedzą, przy wykorzystaniu mediów tradycyjnych i digitalnych. Ma kompetencje społeczne konieczne do pracy </w:t>
      </w:r>
      <w:r w:rsidR="00D33DE0">
        <w:br/>
      </w:r>
      <w:r>
        <w:t xml:space="preserve">z ludźmi, różnymi ludźmi – kulturowo, religijnie, etnicznie, tożsamościowo. </w:t>
      </w:r>
    </w:p>
    <w:p w:rsidR="00341291" w:rsidRDefault="00341291" w:rsidP="00D33DE0">
      <w:r>
        <w:t xml:space="preserve">Absolwent komunikacji europejskiej, takie mamy dane, pracuje w mediach lokalnych </w:t>
      </w:r>
      <w:r w:rsidR="00D33DE0">
        <w:br/>
      </w:r>
      <w:r>
        <w:t xml:space="preserve">i ogólnopolskich, pracuje w działach promocji, w handlu, </w:t>
      </w:r>
      <w:r w:rsidR="00D33DE0">
        <w:t xml:space="preserve">w centrach kultury, w turystyce, </w:t>
      </w:r>
      <w:r w:rsidR="00D33DE0">
        <w:br/>
        <w:t>w HR. Absolwent komunikacji europejskiej pracuje w biznesie prywatnym, ale też w instytucjach publicznych, jak chociażby urzędy miast, gmin, starostwa powiatowe. To proste: komunikować się to po prostu pracować.</w:t>
      </w:r>
    </w:p>
    <w:sectPr w:rsidR="00341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AF"/>
    <w:rsid w:val="003146AF"/>
    <w:rsid w:val="003363B3"/>
    <w:rsid w:val="00341291"/>
    <w:rsid w:val="00412831"/>
    <w:rsid w:val="00592DEA"/>
    <w:rsid w:val="00CC399E"/>
    <w:rsid w:val="00CF06BE"/>
    <w:rsid w:val="00D33DE0"/>
    <w:rsid w:val="00F8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21233-9026-4CB4-8F09-9072E22C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i Marek</dc:creator>
  <cp:keywords/>
  <dc:description/>
  <cp:lastModifiedBy>Marta i Marek</cp:lastModifiedBy>
  <cp:revision>2</cp:revision>
  <dcterms:created xsi:type="dcterms:W3CDTF">2019-01-09T17:44:00Z</dcterms:created>
  <dcterms:modified xsi:type="dcterms:W3CDTF">2019-01-09T18:57:00Z</dcterms:modified>
</cp:coreProperties>
</file>